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FB3A" w14:textId="77777777" w:rsidR="00BC4D27" w:rsidRPr="00BC4D27" w:rsidRDefault="00BC4D27" w:rsidP="00BC4D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  <w14:ligatures w14:val="none"/>
        </w:rPr>
      </w:pPr>
      <w:r w:rsidRPr="00BC4D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  <w14:ligatures w14:val="none"/>
        </w:rPr>
        <w:t>Salute to 'Safe Room' supporters</w:t>
      </w:r>
    </w:p>
    <w:p w14:paraId="02F29F77" w14:textId="77777777" w:rsidR="00BC4D27" w:rsidRPr="00BC4D27" w:rsidRDefault="00BC4D27" w:rsidP="00BC4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Published 4:00pm 10 January 2024 </w:t>
      </w:r>
    </w:p>
    <w:p w14:paraId="30DC3EF8" w14:textId="1AB475FA" w:rsidR="00BC4D27" w:rsidRPr="00BC4D27" w:rsidRDefault="00BC4D27" w:rsidP="00BC4D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C4D2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AU"/>
          <w14:ligatures w14:val="none"/>
        </w:rPr>
        <w:drawing>
          <wp:inline distT="0" distB="0" distL="0" distR="0" wp14:anchorId="31FA2384" wp14:editId="2DDF34D0">
            <wp:extent cx="47625" cy="28575"/>
            <wp:effectExtent l="0" t="0" r="9525" b="9525"/>
            <wp:docPr id="870386023" name="Picture 57" descr="Salute to 'Safe Room' suppor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ute to 'Safe Room' support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8866B" w14:textId="0E3DA2D7" w:rsidR="00BC4D27" w:rsidRPr="00BC4D27" w:rsidRDefault="00BC4D27" w:rsidP="00BC4D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fldChar w:fldCharType="begin"/>
      </w:r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instrText>HYPERLINK "https://www.moretondaily.com.au/authors/148329"</w:instrText>
      </w:r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r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fldChar w:fldCharType="separate"/>
      </w:r>
      <w:r w:rsidRPr="00BC4D27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en-AU"/>
          <w14:ligatures w14:val="none"/>
        </w:rPr>
        <w:t>Words by Nick Crockford</w:t>
      </w:r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fldChar w:fldCharType="end"/>
      </w:r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 </w:t>
      </w:r>
    </w:p>
    <w:p w14:paraId="20F96494" w14:textId="77777777" w:rsidR="00BC4D27" w:rsidRPr="00BC4D27" w:rsidRDefault="00BC4D27" w:rsidP="00BC4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C4D2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AU"/>
          <w14:ligatures w14:val="none"/>
        </w:rPr>
        <w:t xml:space="preserve">Pictured: Officers from Deception Bay, </w:t>
      </w:r>
      <w:proofErr w:type="gramStart"/>
      <w:r w:rsidRPr="00BC4D2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AU"/>
          <w14:ligatures w14:val="none"/>
        </w:rPr>
        <w:t>Redcliffe</w:t>
      </w:r>
      <w:proofErr w:type="gramEnd"/>
      <w:r w:rsidRPr="00BC4D2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AU"/>
          <w14:ligatures w14:val="none"/>
        </w:rPr>
        <w:t xml:space="preserve"> and Mango Hill/North Lakes with members of Zonta Redcliffe, Bunnings Rothwell and Burpengary Men's Shed.</w:t>
      </w:r>
    </w:p>
    <w:p w14:paraId="1A9453F7" w14:textId="77777777" w:rsidR="00BC4D27" w:rsidRPr="00BC4D27" w:rsidRDefault="00BC4D27" w:rsidP="00BC4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A new ‘safe room’ has been officially opened at </w:t>
      </w:r>
      <w:hyperlink r:id="rId5" w:tgtFrame="_blank" w:history="1">
        <w:r w:rsidRPr="00BC4D2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AU"/>
            <w14:ligatures w14:val="none"/>
          </w:rPr>
          <w:t>Deception Bay Police Station</w:t>
        </w:r>
      </w:hyperlink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 for victims of domestic violence (DV).</w:t>
      </w:r>
    </w:p>
    <w:p w14:paraId="4765E82C" w14:textId="77777777" w:rsidR="00BC4D27" w:rsidRPr="00BC4D27" w:rsidRDefault="00BC4D27" w:rsidP="00BC4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Similar rooms have also been set-up at Redcliffe and North Lakes/Mango Hill stations after a </w:t>
      </w:r>
      <w:hyperlink r:id="rId6" w:tgtFrame="_blank" w:history="1">
        <w:r w:rsidRPr="00BC4D2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AU"/>
            <w14:ligatures w14:val="none"/>
          </w:rPr>
          <w:t>community appeal</w:t>
        </w:r>
      </w:hyperlink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 run by the </w:t>
      </w:r>
      <w:hyperlink r:id="rId7" w:tgtFrame="_blank" w:history="1">
        <w:r w:rsidRPr="00BC4D2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AU"/>
            <w14:ligatures w14:val="none"/>
          </w:rPr>
          <w:t>Zonta Club of Redcliffe</w:t>
        </w:r>
      </w:hyperlink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.</w:t>
      </w:r>
    </w:p>
    <w:p w14:paraId="2B88B7BA" w14:textId="77777777" w:rsidR="00BC4D27" w:rsidRPr="00BC4D27" w:rsidRDefault="00BC4D27" w:rsidP="00BC4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Using donated paint, equipment, </w:t>
      </w:r>
      <w:proofErr w:type="gramStart"/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furnishings</w:t>
      </w:r>
      <w:proofErr w:type="gramEnd"/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 and toys, the Zonta club volunteers have made a designated room at each station more welcoming.</w:t>
      </w:r>
    </w:p>
    <w:p w14:paraId="08A19FF8" w14:textId="6E27F70D" w:rsidR="00BC4D27" w:rsidRPr="00BC4D27" w:rsidRDefault="00BC4D27" w:rsidP="00BC4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Last July Senior Constable Keith Morris, of the Vulnerable Persons Unit in Deception Bay, asked Zonta to help create "safe" spaces for reporting traumatic </w:t>
      </w:r>
      <w:proofErr w:type="spellStart"/>
      <w:proofErr w:type="gramStart"/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crimes.At</w:t>
      </w:r>
      <w:proofErr w:type="spellEnd"/>
      <w:proofErr w:type="gramEnd"/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 a ceremony in Deception Bay Police Station just six months later, Snr Con Morris paid tribute to the community groups, businesses and volunteers who have transformed three rooms.</w:t>
      </w:r>
    </w:p>
    <w:p w14:paraId="3B829987" w14:textId="77777777" w:rsidR="00BC4D27" w:rsidRPr="00BC4D27" w:rsidRDefault="00BC4D27" w:rsidP="00BC4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He was joined by Acting Chief Superintendent Adam Guild; A/Inspector Michelle Dodds from the Patrol Group; A/Senior Sergeant Officer-in-Charge of Vulnerable Persons Group Zoe Rowling; A/Senior Sergeant Jake Lacy, Officer-in-Charge </w:t>
      </w:r>
      <w:proofErr w:type="gramStart"/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Redcliffe</w:t>
      </w:r>
      <w:proofErr w:type="gramEnd"/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 and A/Senior Sergeant Janine </w:t>
      </w:r>
      <w:proofErr w:type="spellStart"/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Feyaerts</w:t>
      </w:r>
      <w:proofErr w:type="spellEnd"/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 Officer-in-Charge Mango Hill/North Lakes.</w:t>
      </w:r>
    </w:p>
    <w:p w14:paraId="1C489EDF" w14:textId="77777777" w:rsidR="00BC4D27" w:rsidRPr="00BC4D27" w:rsidRDefault="00BC4D27" w:rsidP="00BC4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Senior Sergeant Jason Higgs, Officer-in-Charge at Deception Bay, was unable to attend. </w:t>
      </w:r>
    </w:p>
    <w:p w14:paraId="290387C9" w14:textId="77777777" w:rsidR="00BC4D27" w:rsidRPr="00BC4D27" w:rsidRDefault="00BC4D27" w:rsidP="00BC4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“Over the last few years there has been a lot of research and training related to domestic violence,” Snr Con Morris said, “we’ve learned much about the benefits of a trauma-informed approach.</w:t>
      </w:r>
    </w:p>
    <w:p w14:paraId="077CFB65" w14:textId="77777777" w:rsidR="00BC4D27" w:rsidRPr="00BC4D27" w:rsidRDefault="00BC4D27" w:rsidP="00BC4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“We also know there can be barriers to reporting domestic violence, such as caring for young children or general apprehension about attending a police station.</w:t>
      </w:r>
    </w:p>
    <w:p w14:paraId="2672E89D" w14:textId="77777777" w:rsidR="00BC4D27" w:rsidRPr="00BC4D27" w:rsidRDefault="00BC4D27" w:rsidP="00BC4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“Each of these rooms we have created has a relaxed and comfortable feel with casual seating, art on walls, toys, </w:t>
      </w:r>
      <w:proofErr w:type="gramStart"/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books</w:t>
      </w:r>
      <w:proofErr w:type="gramEnd"/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 and digital distractions.</w:t>
      </w:r>
    </w:p>
    <w:p w14:paraId="2152A641" w14:textId="77777777" w:rsidR="00BC4D27" w:rsidRPr="00BC4D27" w:rsidRDefault="00BC4D27" w:rsidP="00BC4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“Thank you so much to Zonta and other contributing businesses.”</w:t>
      </w:r>
    </w:p>
    <w:p w14:paraId="7AC0CF92" w14:textId="77777777" w:rsidR="00BC4D27" w:rsidRPr="00BC4D27" w:rsidRDefault="00BC4D27" w:rsidP="00BC4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Certificates of appreciation were given to </w:t>
      </w:r>
      <w:hyperlink r:id="rId8" w:tgtFrame="_blank" w:history="1">
        <w:r w:rsidRPr="00BC4D2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AU"/>
            <w14:ligatures w14:val="none"/>
          </w:rPr>
          <w:t>Redcliffe Zonta</w:t>
        </w:r>
      </w:hyperlink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, </w:t>
      </w:r>
      <w:hyperlink r:id="rId9" w:tgtFrame="_blank" w:history="1">
        <w:r w:rsidRPr="00BC4D2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AU"/>
            <w14:ligatures w14:val="none"/>
          </w:rPr>
          <w:t>Burpengary Men’s Shed</w:t>
        </w:r>
      </w:hyperlink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, </w:t>
      </w:r>
      <w:hyperlink r:id="rId10" w:tgtFrame="_blank" w:history="1">
        <w:r w:rsidRPr="00BC4D2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AU"/>
            <w14:ligatures w14:val="none"/>
          </w:rPr>
          <w:t>Bunnings Rothwell</w:t>
        </w:r>
      </w:hyperlink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, </w:t>
      </w:r>
      <w:hyperlink r:id="rId11" w:tgtFrame="_blank" w:history="1">
        <w:r w:rsidRPr="00BC4D2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AU"/>
            <w14:ligatures w14:val="none"/>
          </w:rPr>
          <w:t>Costco North Lakes</w:t>
        </w:r>
      </w:hyperlink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, </w:t>
      </w:r>
      <w:hyperlink r:id="rId12" w:tgtFrame="_blank" w:history="1">
        <w:r w:rsidRPr="00BC4D2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AU"/>
            <w14:ligatures w14:val="none"/>
          </w:rPr>
          <w:t>Peninsula Fair</w:t>
        </w:r>
      </w:hyperlink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, </w:t>
      </w:r>
      <w:hyperlink r:id="rId13" w:tgtFrame="_blank" w:history="1">
        <w:r w:rsidRPr="00BC4D2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AU"/>
            <w14:ligatures w14:val="none"/>
          </w:rPr>
          <w:t>the Church of Jesus Christ and Latter Day Saints</w:t>
        </w:r>
      </w:hyperlink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 and </w:t>
      </w:r>
      <w:hyperlink r:id="rId14" w:tgtFrame="_blank" w:history="1">
        <w:r w:rsidRPr="00BC4D2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AU"/>
            <w14:ligatures w14:val="none"/>
          </w:rPr>
          <w:t>Furniture Court Redcliffe</w:t>
        </w:r>
      </w:hyperlink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.</w:t>
      </w:r>
    </w:p>
    <w:p w14:paraId="51E80A93" w14:textId="77777777" w:rsidR="00BC4D27" w:rsidRPr="00BC4D27" w:rsidRDefault="00BC4D27" w:rsidP="00BC4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lastRenderedPageBreak/>
        <w:t>“We were thrilled to be involved,” Redcliffe Zonta President Jenny Osborne said, “we really like to do this work for people who need it.</w:t>
      </w:r>
    </w:p>
    <w:p w14:paraId="4DEA9107" w14:textId="3D934993" w:rsidR="00BC4D27" w:rsidRPr="00BC4D27" w:rsidRDefault="00BC4D27" w:rsidP="00BC4D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C4D2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AU"/>
          <w14:ligatures w14:val="none"/>
        </w:rPr>
        <w:drawing>
          <wp:inline distT="0" distB="0" distL="0" distR="0" wp14:anchorId="36108303" wp14:editId="275CCADC">
            <wp:extent cx="2124075" cy="3186238"/>
            <wp:effectExtent l="0" t="0" r="0" b="0"/>
            <wp:docPr id="174903197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127" cy="320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Acting Chief Superintendent Adam Guild presenting a Certificate of Appreciation to Bunnings Rothwell. </w:t>
      </w:r>
    </w:p>
    <w:p w14:paraId="3ACA9B66" w14:textId="77777777" w:rsidR="00BC4D27" w:rsidRPr="00BC4D27" w:rsidRDefault="00BC4D27" w:rsidP="00BC4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“We felt it was our duty because that’s what we advocate for, a better world for women and girls … and any vulnerable people in our community.</w:t>
      </w:r>
    </w:p>
    <w:p w14:paraId="09B87A70" w14:textId="77777777" w:rsidR="00BC4D27" w:rsidRPr="00BC4D27" w:rsidRDefault="00BC4D27" w:rsidP="00BC4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“If we have gone one little step to helping them, then it was all worth it.</w:t>
      </w:r>
    </w:p>
    <w:p w14:paraId="053DE120" w14:textId="77777777" w:rsidR="00BC4D27" w:rsidRPr="00BC4D27" w:rsidRDefault="00BC4D27" w:rsidP="00BC4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“To everyone who donated, it was wonderful. It was a community effort and excellent to get that support.”</w:t>
      </w:r>
    </w:p>
    <w:p w14:paraId="31F23236" w14:textId="2C3FD321" w:rsidR="00BC4D27" w:rsidRPr="00BC4D27" w:rsidRDefault="00BC4D27" w:rsidP="00BC4D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C4D2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AU"/>
          <w14:ligatures w14:val="none"/>
        </w:rPr>
        <w:drawing>
          <wp:inline distT="0" distB="0" distL="0" distR="0" wp14:anchorId="327ECD01" wp14:editId="251EBD9C">
            <wp:extent cx="3352800" cy="2235068"/>
            <wp:effectExtent l="0" t="0" r="0" b="0"/>
            <wp:docPr id="173768626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958" cy="22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Acting Chief Inspector Adam Guild presenting a Certificate of Appreciation to Burpengary Men's Shed </w:t>
      </w:r>
    </w:p>
    <w:p w14:paraId="337D1430" w14:textId="5DF7250F" w:rsidR="00BC4D27" w:rsidRPr="00BC4D27" w:rsidRDefault="00BC4D27" w:rsidP="00BC4D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C4D2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AU"/>
          <w14:ligatures w14:val="none"/>
        </w:rPr>
        <w:lastRenderedPageBreak/>
        <w:drawing>
          <wp:inline distT="0" distB="0" distL="0" distR="0" wp14:anchorId="458B5AB5" wp14:editId="5A4506B2">
            <wp:extent cx="3085978" cy="4629150"/>
            <wp:effectExtent l="0" t="0" r="635" b="0"/>
            <wp:docPr id="213522556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169" cy="463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D2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Acting Chief Superintendent Adam Guild presenting a Certificate of Appreciation to the Zonta Club of Redcliffe </w:t>
      </w:r>
    </w:p>
    <w:p w14:paraId="3A9CA89C" w14:textId="181EBC3C" w:rsidR="00BC4D27" w:rsidRPr="00BC4D27" w:rsidRDefault="00BC4D27" w:rsidP="00BC4D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0AEC194F" w14:textId="77777777" w:rsidR="00294A7D" w:rsidRDefault="00294A7D"/>
    <w:sectPr w:rsidR="00294A7D" w:rsidSect="00BC4D27">
      <w:pgSz w:w="11906" w:h="16838" w:code="9"/>
      <w:pgMar w:top="1440" w:right="1440" w:bottom="1440" w:left="144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27"/>
    <w:rsid w:val="00294A7D"/>
    <w:rsid w:val="00555411"/>
    <w:rsid w:val="007C1BF0"/>
    <w:rsid w:val="00B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79AF6"/>
  <w15:chartTrackingRefBased/>
  <w15:docId w15:val="{0108ECE3-28D7-4221-B39A-420A20E0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D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D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D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D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4D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4D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D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D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D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D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C4D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C4D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4D2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4D2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4D2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D2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D2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D2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C4D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4D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D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4D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C4D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D2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C4D2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C4D2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D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D2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C4D27"/>
    <w:rPr>
      <w:b/>
      <w:bCs/>
      <w:smallCaps/>
      <w:color w:val="0F4761" w:themeColor="accent1" w:themeShade="BF"/>
      <w:spacing w:val="5"/>
    </w:rPr>
  </w:style>
  <w:style w:type="paragraph" w:customStyle="1" w:styleId="text-11px">
    <w:name w:val="text-[11px]"/>
    <w:basedOn w:val="Normal"/>
    <w:rsid w:val="00BC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C4D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Emphasis">
    <w:name w:val="Emphasis"/>
    <w:basedOn w:val="DefaultParagraphFont"/>
    <w:uiPriority w:val="20"/>
    <w:qFormat/>
    <w:rsid w:val="00BC4D27"/>
    <w:rPr>
      <w:i/>
      <w:iCs/>
    </w:rPr>
  </w:style>
  <w:style w:type="character" w:customStyle="1" w:styleId="caption">
    <w:name w:val="caption"/>
    <w:basedOn w:val="DefaultParagraphFont"/>
    <w:rsid w:val="00BC4D27"/>
  </w:style>
  <w:style w:type="character" w:customStyle="1" w:styleId="mr-4">
    <w:name w:val="mr-4"/>
    <w:basedOn w:val="DefaultParagraphFont"/>
    <w:rsid w:val="00BC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13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4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0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7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0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0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1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8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0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4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9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1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92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1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6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2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ntaredcliffe.org.au/" TargetMode="External"/><Relationship Id="rId13" Type="http://schemas.openxmlformats.org/officeDocument/2006/relationships/hyperlink" Target="https://www.moretondaily.com.au/directory/church-of-jesus-christ-of-latter-day-saints-redcliff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ontaredcliffe.org.au/" TargetMode="External"/><Relationship Id="rId12" Type="http://schemas.openxmlformats.org/officeDocument/2006/relationships/hyperlink" Target="https://www.penfair.com.au/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s://www.moretondaily.com.au/news/brushing-up-for-safe-rooms" TargetMode="External"/><Relationship Id="rId11" Type="http://schemas.openxmlformats.org/officeDocument/2006/relationships/hyperlink" Target="https://www.costco.com.au/store-finder/North%20Lakes" TargetMode="External"/><Relationship Id="rId5" Type="http://schemas.openxmlformats.org/officeDocument/2006/relationships/hyperlink" Target="https://www.police.qld.gov.au/station/deception-bay-station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www.facebook.com/p/Burpengary-and-District-Mens-Shed-Inc-100064560135152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facebook.com/p/Burpengary-and-District-Mens-Shed-Inc-100064560135152/" TargetMode="External"/><Relationship Id="rId14" Type="http://schemas.openxmlformats.org/officeDocument/2006/relationships/hyperlink" Target="https://furniturecourt.com.au/stores/redcliffe-quality-ho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Zonta Redcliffe</dc:creator>
  <cp:keywords/>
  <dc:description/>
  <cp:lastModifiedBy>Zonta Redcliffe</cp:lastModifiedBy>
  <cp:revision>2</cp:revision>
  <dcterms:created xsi:type="dcterms:W3CDTF">2024-01-15T08:52:00Z</dcterms:created>
  <dcterms:modified xsi:type="dcterms:W3CDTF">2024-01-15T08:52:00Z</dcterms:modified>
</cp:coreProperties>
</file>